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830" w:rsidRDefault="00BA31DF" w:rsidP="00CD6F80">
      <w:pPr>
        <w:spacing w:line="360" w:lineRule="auto"/>
        <w:jc w:val="center"/>
        <w:rPr>
          <w:rFonts w:ascii="黑体" w:eastAsia="黑体" w:hAnsi="黑体"/>
          <w:b/>
          <w:sz w:val="36"/>
          <w:szCs w:val="36"/>
        </w:rPr>
      </w:pPr>
      <w:r w:rsidRPr="00BA31DF">
        <w:rPr>
          <w:rFonts w:ascii="黑体" w:eastAsia="黑体" w:hAnsi="黑体" w:hint="eastAsia"/>
          <w:b/>
          <w:sz w:val="36"/>
          <w:szCs w:val="36"/>
        </w:rPr>
        <w:t>美艺学院2017</w:t>
      </w:r>
      <w:r w:rsidR="006443F7">
        <w:rPr>
          <w:rFonts w:ascii="黑体" w:eastAsia="黑体" w:hAnsi="黑体" w:hint="eastAsia"/>
          <w:b/>
          <w:sz w:val="36"/>
          <w:szCs w:val="36"/>
        </w:rPr>
        <w:t>年</w:t>
      </w:r>
      <w:r w:rsidRPr="00BA31DF">
        <w:rPr>
          <w:rFonts w:ascii="黑体" w:eastAsia="黑体" w:hAnsi="黑体" w:hint="eastAsia"/>
          <w:b/>
          <w:sz w:val="36"/>
          <w:szCs w:val="36"/>
        </w:rPr>
        <w:t>防汛防地质灾害</w:t>
      </w:r>
      <w:r w:rsidR="001B1F5A">
        <w:rPr>
          <w:rFonts w:ascii="黑体" w:eastAsia="黑体" w:hAnsi="黑体" w:hint="eastAsia"/>
          <w:b/>
          <w:sz w:val="36"/>
          <w:szCs w:val="36"/>
        </w:rPr>
        <w:t>应急预案</w:t>
      </w:r>
    </w:p>
    <w:p w:rsidR="00420424" w:rsidRDefault="00BA31DF" w:rsidP="001B1F5A">
      <w:pPr>
        <w:autoSpaceDE w:val="0"/>
        <w:autoSpaceDN w:val="0"/>
        <w:adjustRightInd w:val="0"/>
        <w:spacing w:line="360" w:lineRule="auto"/>
        <w:jc w:val="left"/>
        <w:rPr>
          <w:sz w:val="24"/>
        </w:rPr>
      </w:pPr>
      <w:r>
        <w:rPr>
          <w:rFonts w:hint="eastAsia"/>
          <w:sz w:val="24"/>
        </w:rPr>
        <w:t xml:space="preserve">    </w:t>
      </w:r>
      <w:r>
        <w:rPr>
          <w:rFonts w:hint="eastAsia"/>
          <w:sz w:val="24"/>
        </w:rPr>
        <w:t>根据</w:t>
      </w:r>
      <w:r w:rsidR="00B91C91">
        <w:rPr>
          <w:rFonts w:hint="eastAsia"/>
          <w:sz w:val="24"/>
        </w:rPr>
        <w:t>《宜宾学院关于进一步做好防汛、防地质灾害工作的紧急通知》、《四川省教厅关于立即组织开展地质灾害隐患大检查大整治工作的通知》</w:t>
      </w:r>
      <w:r>
        <w:rPr>
          <w:rFonts w:hint="eastAsia"/>
          <w:sz w:val="24"/>
        </w:rPr>
        <w:t>以及</w:t>
      </w:r>
      <w:r w:rsidR="00763AFD" w:rsidRPr="00763AFD">
        <w:rPr>
          <w:rFonts w:hint="eastAsia"/>
          <w:sz w:val="24"/>
        </w:rPr>
        <w:t>学校“关于进一步做好防汛、防地质灾害工作”相关会议要求，现就</w:t>
      </w:r>
      <w:r w:rsidR="00763AFD">
        <w:rPr>
          <w:rFonts w:hint="eastAsia"/>
          <w:sz w:val="24"/>
        </w:rPr>
        <w:t>我院的实际情况</w:t>
      </w:r>
      <w:r>
        <w:rPr>
          <w:rFonts w:hint="eastAsia"/>
          <w:sz w:val="24"/>
        </w:rPr>
        <w:t>做好</w:t>
      </w:r>
      <w:r>
        <w:rPr>
          <w:rFonts w:hint="eastAsia"/>
          <w:sz w:val="24"/>
        </w:rPr>
        <w:t>2017</w:t>
      </w:r>
      <w:r>
        <w:rPr>
          <w:rFonts w:hint="eastAsia"/>
          <w:sz w:val="24"/>
        </w:rPr>
        <w:t>年防汛、防地质灾害应急预案</w:t>
      </w:r>
      <w:r w:rsidR="002B593A">
        <w:rPr>
          <w:rFonts w:hint="eastAsia"/>
          <w:sz w:val="24"/>
        </w:rPr>
        <w:t>。</w:t>
      </w:r>
    </w:p>
    <w:p w:rsidR="006443F7" w:rsidRPr="006443F7" w:rsidRDefault="006443F7" w:rsidP="006443F7">
      <w:pPr>
        <w:pStyle w:val="a7"/>
        <w:numPr>
          <w:ilvl w:val="0"/>
          <w:numId w:val="1"/>
        </w:numPr>
        <w:spacing w:line="360" w:lineRule="auto"/>
        <w:ind w:firstLineChars="0"/>
        <w:jc w:val="left"/>
        <w:rPr>
          <w:sz w:val="24"/>
        </w:rPr>
      </w:pPr>
      <w:r w:rsidRPr="006443F7">
        <w:rPr>
          <w:rFonts w:hint="eastAsia"/>
          <w:sz w:val="24"/>
        </w:rPr>
        <w:t>提高认识，加强领导</w:t>
      </w:r>
    </w:p>
    <w:p w:rsidR="00420424" w:rsidRPr="006443F7" w:rsidRDefault="00BA31DF" w:rsidP="006443F7">
      <w:pPr>
        <w:spacing w:line="360" w:lineRule="auto"/>
        <w:jc w:val="left"/>
        <w:rPr>
          <w:sz w:val="24"/>
        </w:rPr>
      </w:pPr>
      <w:r w:rsidRPr="006443F7">
        <w:rPr>
          <w:rFonts w:hint="eastAsia"/>
          <w:sz w:val="24"/>
        </w:rPr>
        <w:t>成立美艺学院</w:t>
      </w:r>
      <w:r w:rsidR="008F24D1" w:rsidRPr="006443F7">
        <w:rPr>
          <w:rFonts w:hint="eastAsia"/>
          <w:sz w:val="24"/>
        </w:rPr>
        <w:t>防汛、防地质灾害工作领导小组</w:t>
      </w:r>
      <w:r w:rsidR="006443F7">
        <w:rPr>
          <w:rFonts w:hint="eastAsia"/>
          <w:sz w:val="24"/>
        </w:rPr>
        <w:t>：</w:t>
      </w:r>
    </w:p>
    <w:p w:rsidR="000E0FB8" w:rsidRDefault="008F24D1" w:rsidP="006443F7">
      <w:pPr>
        <w:spacing w:line="360" w:lineRule="auto"/>
        <w:jc w:val="left"/>
        <w:rPr>
          <w:sz w:val="24"/>
        </w:rPr>
      </w:pPr>
      <w:r>
        <w:rPr>
          <w:rFonts w:hint="eastAsia"/>
          <w:sz w:val="24"/>
        </w:rPr>
        <w:t>组长：刘跃林</w:t>
      </w:r>
      <w:r>
        <w:rPr>
          <w:rFonts w:hint="eastAsia"/>
          <w:sz w:val="24"/>
        </w:rPr>
        <w:t xml:space="preserve">  </w:t>
      </w:r>
      <w:r>
        <w:rPr>
          <w:rFonts w:hint="eastAsia"/>
          <w:sz w:val="24"/>
        </w:rPr>
        <w:t>杨剑涛</w:t>
      </w:r>
      <w:r>
        <w:rPr>
          <w:rFonts w:hint="eastAsia"/>
          <w:sz w:val="24"/>
        </w:rPr>
        <w:t xml:space="preserve"> </w:t>
      </w:r>
    </w:p>
    <w:p w:rsidR="008F24D1" w:rsidRDefault="008F24D1" w:rsidP="006443F7">
      <w:pPr>
        <w:spacing w:line="360" w:lineRule="auto"/>
        <w:jc w:val="left"/>
        <w:rPr>
          <w:sz w:val="24"/>
        </w:rPr>
      </w:pPr>
      <w:r>
        <w:rPr>
          <w:rFonts w:hint="eastAsia"/>
          <w:sz w:val="24"/>
        </w:rPr>
        <w:t>副组长：罗蓉</w:t>
      </w:r>
      <w:r w:rsidRPr="00810DDA">
        <w:rPr>
          <w:rFonts w:hint="eastAsia"/>
          <w:sz w:val="24"/>
        </w:rPr>
        <w:t xml:space="preserve"> </w:t>
      </w:r>
    </w:p>
    <w:p w:rsidR="008F24D1" w:rsidRDefault="008F24D1" w:rsidP="006443F7">
      <w:pPr>
        <w:spacing w:line="360" w:lineRule="auto"/>
        <w:jc w:val="left"/>
        <w:rPr>
          <w:sz w:val="24"/>
        </w:rPr>
      </w:pPr>
      <w:r>
        <w:rPr>
          <w:rFonts w:hint="eastAsia"/>
          <w:sz w:val="24"/>
        </w:rPr>
        <w:t>成员：刘光容、黎沛、李亮、向娟、童娟、付开贤、刘旭、秦静（教学楼管理人员）</w:t>
      </w:r>
    </w:p>
    <w:p w:rsidR="006443F7" w:rsidRDefault="006443F7" w:rsidP="001B1F5A">
      <w:pPr>
        <w:pStyle w:val="a7"/>
        <w:numPr>
          <w:ilvl w:val="0"/>
          <w:numId w:val="1"/>
        </w:numPr>
        <w:spacing w:line="360" w:lineRule="auto"/>
        <w:ind w:firstLineChars="0"/>
        <w:jc w:val="left"/>
        <w:rPr>
          <w:sz w:val="24"/>
        </w:rPr>
      </w:pPr>
      <w:r w:rsidRPr="006443F7">
        <w:rPr>
          <w:rFonts w:hint="eastAsia"/>
          <w:sz w:val="24"/>
        </w:rPr>
        <w:t>明确汛期工作目标，切实做好三个落实</w:t>
      </w:r>
    </w:p>
    <w:p w:rsidR="006443F7" w:rsidRDefault="006443F7" w:rsidP="00651830">
      <w:pPr>
        <w:spacing w:line="360" w:lineRule="auto"/>
        <w:ind w:firstLineChars="200" w:firstLine="480"/>
        <w:jc w:val="left"/>
        <w:rPr>
          <w:sz w:val="24"/>
        </w:rPr>
      </w:pPr>
      <w:r>
        <w:rPr>
          <w:rFonts w:hint="eastAsia"/>
          <w:sz w:val="24"/>
        </w:rPr>
        <w:t>1</w:t>
      </w:r>
      <w:r>
        <w:rPr>
          <w:rFonts w:hint="eastAsia"/>
          <w:sz w:val="24"/>
        </w:rPr>
        <w:t>、我院</w:t>
      </w:r>
      <w:r w:rsidR="00D21E17">
        <w:rPr>
          <w:rFonts w:hint="eastAsia"/>
          <w:sz w:val="24"/>
        </w:rPr>
        <w:t>防汛、防地质灾害</w:t>
      </w:r>
      <w:r>
        <w:rPr>
          <w:rFonts w:hint="eastAsia"/>
          <w:sz w:val="24"/>
        </w:rPr>
        <w:t>重点是校舍安全，尤其是</w:t>
      </w:r>
      <w:r w:rsidR="00D21E17">
        <w:rPr>
          <w:rFonts w:hint="eastAsia"/>
          <w:sz w:val="24"/>
        </w:rPr>
        <w:t>学生宿舍、</w:t>
      </w:r>
      <w:r>
        <w:rPr>
          <w:rFonts w:hint="eastAsia"/>
          <w:sz w:val="24"/>
        </w:rPr>
        <w:t>办公房屋、教学楼的安全以及师生生命财产安全</w:t>
      </w:r>
      <w:r w:rsidR="00D21E17">
        <w:rPr>
          <w:rFonts w:hint="eastAsia"/>
          <w:sz w:val="24"/>
        </w:rPr>
        <w:t>。</w:t>
      </w:r>
    </w:p>
    <w:p w:rsidR="006443F7" w:rsidRDefault="006443F7" w:rsidP="006443F7">
      <w:pPr>
        <w:spacing w:line="360" w:lineRule="auto"/>
        <w:ind w:left="480"/>
        <w:jc w:val="left"/>
        <w:rPr>
          <w:sz w:val="24"/>
        </w:rPr>
      </w:pPr>
      <w:r>
        <w:rPr>
          <w:rFonts w:hint="eastAsia"/>
          <w:sz w:val="24"/>
        </w:rPr>
        <w:t>2</w:t>
      </w:r>
      <w:r>
        <w:rPr>
          <w:rFonts w:hint="eastAsia"/>
          <w:sz w:val="24"/>
        </w:rPr>
        <w:t>、切实做好“三个落实”</w:t>
      </w:r>
    </w:p>
    <w:p w:rsidR="006443F7" w:rsidRDefault="006443F7" w:rsidP="006443F7">
      <w:pPr>
        <w:spacing w:line="360" w:lineRule="auto"/>
        <w:ind w:left="480"/>
        <w:jc w:val="left"/>
        <w:rPr>
          <w:sz w:val="24"/>
        </w:rPr>
      </w:pPr>
      <w:r>
        <w:rPr>
          <w:rFonts w:hint="eastAsia"/>
          <w:sz w:val="24"/>
        </w:rPr>
        <w:t>（</w:t>
      </w:r>
      <w:r>
        <w:rPr>
          <w:rFonts w:hint="eastAsia"/>
          <w:sz w:val="24"/>
        </w:rPr>
        <w:t>1</w:t>
      </w:r>
      <w:r>
        <w:rPr>
          <w:rFonts w:hint="eastAsia"/>
          <w:sz w:val="24"/>
        </w:rPr>
        <w:t>）思想落实：各</w:t>
      </w:r>
      <w:r w:rsidR="00D21E17">
        <w:rPr>
          <w:rFonts w:hint="eastAsia"/>
          <w:sz w:val="24"/>
        </w:rPr>
        <w:t>防汛、防地质灾害</w:t>
      </w:r>
      <w:r w:rsidR="00D21E17">
        <w:rPr>
          <w:rFonts w:hint="eastAsia"/>
          <w:sz w:val="24"/>
        </w:rPr>
        <w:t>领导</w:t>
      </w:r>
      <w:r>
        <w:rPr>
          <w:rFonts w:hint="eastAsia"/>
          <w:sz w:val="24"/>
        </w:rPr>
        <w:t>小组成员在思想上一定要认识到位。</w:t>
      </w:r>
    </w:p>
    <w:p w:rsidR="006443F7" w:rsidRDefault="006443F7" w:rsidP="00651830">
      <w:pPr>
        <w:spacing w:line="360" w:lineRule="auto"/>
        <w:ind w:firstLineChars="177" w:firstLine="425"/>
        <w:jc w:val="left"/>
        <w:rPr>
          <w:sz w:val="24"/>
        </w:rPr>
      </w:pPr>
      <w:r>
        <w:rPr>
          <w:rFonts w:hint="eastAsia"/>
          <w:sz w:val="24"/>
        </w:rPr>
        <w:t>（</w:t>
      </w:r>
      <w:r>
        <w:rPr>
          <w:rFonts w:hint="eastAsia"/>
          <w:sz w:val="24"/>
        </w:rPr>
        <w:t>2</w:t>
      </w:r>
      <w:r>
        <w:rPr>
          <w:rFonts w:hint="eastAsia"/>
          <w:sz w:val="24"/>
        </w:rPr>
        <w:t>）组织落实：各</w:t>
      </w:r>
      <w:r w:rsidR="00D21E17">
        <w:rPr>
          <w:rFonts w:hint="eastAsia"/>
          <w:sz w:val="24"/>
        </w:rPr>
        <w:t>防汛、防地质灾害领导小组成员</w:t>
      </w:r>
      <w:r>
        <w:rPr>
          <w:rFonts w:hint="eastAsia"/>
          <w:sz w:val="24"/>
        </w:rPr>
        <w:t>必须坚守岗位，听从指挥，统一调度，协调一致。保证</w:t>
      </w:r>
      <w:r w:rsidR="00D21E17">
        <w:rPr>
          <w:rFonts w:hint="eastAsia"/>
          <w:sz w:val="24"/>
        </w:rPr>
        <w:t>防汛、防地质灾害</w:t>
      </w:r>
      <w:r>
        <w:rPr>
          <w:rFonts w:hint="eastAsia"/>
          <w:sz w:val="24"/>
        </w:rPr>
        <w:t>工作政令畅通、信息畅通。</w:t>
      </w:r>
    </w:p>
    <w:p w:rsidR="006443F7" w:rsidRPr="006443F7" w:rsidRDefault="006443F7" w:rsidP="00651830">
      <w:pPr>
        <w:spacing w:line="360" w:lineRule="auto"/>
        <w:ind w:firstLineChars="177" w:firstLine="425"/>
        <w:jc w:val="left"/>
        <w:rPr>
          <w:sz w:val="24"/>
        </w:rPr>
      </w:pPr>
      <w:r>
        <w:rPr>
          <w:rFonts w:hint="eastAsia"/>
          <w:sz w:val="24"/>
        </w:rPr>
        <w:t>（</w:t>
      </w:r>
      <w:r>
        <w:rPr>
          <w:rFonts w:hint="eastAsia"/>
          <w:sz w:val="24"/>
        </w:rPr>
        <w:t>3</w:t>
      </w:r>
      <w:r>
        <w:rPr>
          <w:rFonts w:hint="eastAsia"/>
          <w:sz w:val="24"/>
        </w:rPr>
        <w:t>）责任落实：</w:t>
      </w:r>
      <w:r w:rsidR="00D21E17">
        <w:rPr>
          <w:rFonts w:hint="eastAsia"/>
          <w:sz w:val="24"/>
        </w:rPr>
        <w:t>防汛、防地质灾害</w:t>
      </w:r>
      <w:bookmarkStart w:id="0" w:name="_GoBack"/>
      <w:bookmarkEnd w:id="0"/>
      <w:r>
        <w:rPr>
          <w:rFonts w:hint="eastAsia"/>
          <w:sz w:val="24"/>
        </w:rPr>
        <w:t>工作建立以书记院长为中心的责任制，各相关人员务必明确并切实履行自身职责。</w:t>
      </w:r>
    </w:p>
    <w:p w:rsidR="008F24D1" w:rsidRPr="006443F7" w:rsidRDefault="006443F7" w:rsidP="006443F7">
      <w:pPr>
        <w:spacing w:line="360" w:lineRule="auto"/>
        <w:jc w:val="left"/>
        <w:rPr>
          <w:sz w:val="24"/>
        </w:rPr>
      </w:pPr>
      <w:r w:rsidRPr="006443F7">
        <w:rPr>
          <w:rFonts w:hint="eastAsia"/>
          <w:sz w:val="24"/>
        </w:rPr>
        <w:t>三</w:t>
      </w:r>
      <w:r w:rsidR="008F24D1" w:rsidRPr="006443F7">
        <w:rPr>
          <w:rFonts w:hint="eastAsia"/>
          <w:sz w:val="24"/>
        </w:rPr>
        <w:t>、</w:t>
      </w:r>
      <w:r w:rsidR="004338A2" w:rsidRPr="006443F7">
        <w:rPr>
          <w:rFonts w:hint="eastAsia"/>
          <w:sz w:val="24"/>
        </w:rPr>
        <w:t>建立安全事故及时上报制度</w:t>
      </w:r>
    </w:p>
    <w:p w:rsidR="004338A2" w:rsidRDefault="004338A2" w:rsidP="000B6474">
      <w:pPr>
        <w:pStyle w:val="1"/>
        <w:spacing w:line="360" w:lineRule="auto"/>
        <w:ind w:firstLineChars="0" w:firstLine="480"/>
        <w:jc w:val="left"/>
        <w:rPr>
          <w:sz w:val="24"/>
          <w:szCs w:val="24"/>
        </w:rPr>
      </w:pPr>
      <w:r>
        <w:rPr>
          <w:rFonts w:hint="eastAsia"/>
          <w:sz w:val="24"/>
          <w:szCs w:val="24"/>
        </w:rPr>
        <w:t>美艺学院办公室安排暑期</w:t>
      </w:r>
      <w:r>
        <w:rPr>
          <w:rFonts w:hint="eastAsia"/>
          <w:sz w:val="24"/>
          <w:szCs w:val="24"/>
        </w:rPr>
        <w:t>B</w:t>
      </w:r>
      <w:r>
        <w:rPr>
          <w:rFonts w:hint="eastAsia"/>
          <w:sz w:val="24"/>
          <w:szCs w:val="24"/>
        </w:rPr>
        <w:t>区安全事故及时上报程序：</w:t>
      </w:r>
      <w:r w:rsidR="00A8116F">
        <w:rPr>
          <w:rFonts w:hint="eastAsia"/>
          <w:sz w:val="24"/>
          <w:szCs w:val="24"/>
        </w:rPr>
        <w:t>B</w:t>
      </w:r>
      <w:r w:rsidR="00A8116F">
        <w:rPr>
          <w:rFonts w:hint="eastAsia"/>
          <w:sz w:val="24"/>
          <w:szCs w:val="24"/>
        </w:rPr>
        <w:t>区</w:t>
      </w:r>
      <w:r>
        <w:rPr>
          <w:rFonts w:hint="eastAsia"/>
          <w:sz w:val="24"/>
          <w:szCs w:val="24"/>
        </w:rPr>
        <w:t>教学楼管理人员秦静</w:t>
      </w:r>
      <w:r w:rsidR="00A8116F">
        <w:rPr>
          <w:rFonts w:hint="eastAsia"/>
          <w:sz w:val="24"/>
          <w:szCs w:val="24"/>
        </w:rPr>
        <w:t>和行政楼管理人员王术宪</w:t>
      </w:r>
      <w:r>
        <w:rPr>
          <w:rFonts w:hint="eastAsia"/>
          <w:sz w:val="24"/>
          <w:szCs w:val="24"/>
        </w:rPr>
        <w:t>及时上报院办公室刘光容</w:t>
      </w:r>
      <w:r w:rsidR="00A8116F">
        <w:rPr>
          <w:rFonts w:hint="eastAsia"/>
          <w:sz w:val="24"/>
          <w:szCs w:val="24"/>
        </w:rPr>
        <w:t>（</w:t>
      </w:r>
      <w:r w:rsidR="00A8116F">
        <w:rPr>
          <w:rFonts w:hint="eastAsia"/>
          <w:sz w:val="24"/>
          <w:szCs w:val="24"/>
        </w:rPr>
        <w:t>15892523877</w:t>
      </w:r>
      <w:r w:rsidR="00A8116F">
        <w:rPr>
          <w:rFonts w:hint="eastAsia"/>
          <w:sz w:val="24"/>
          <w:szCs w:val="24"/>
        </w:rPr>
        <w:t>），刘</w:t>
      </w:r>
      <w:proofErr w:type="gramStart"/>
      <w:r w:rsidR="00A8116F">
        <w:rPr>
          <w:rFonts w:hint="eastAsia"/>
          <w:sz w:val="24"/>
          <w:szCs w:val="24"/>
        </w:rPr>
        <w:t>光容接到</w:t>
      </w:r>
      <w:proofErr w:type="gramEnd"/>
      <w:r w:rsidR="00A8116F">
        <w:rPr>
          <w:rFonts w:hint="eastAsia"/>
          <w:sz w:val="24"/>
          <w:szCs w:val="24"/>
        </w:rPr>
        <w:t>报告后及时报告美艺学院党总支书记刘跃林、负责工作副院长杨剑涛并同时报告学校保卫处，协助院领导、学校保卫处、校领导及时妥善处理。</w:t>
      </w:r>
    </w:p>
    <w:p w:rsidR="000B6474" w:rsidRDefault="000B6474" w:rsidP="000B6474">
      <w:pPr>
        <w:pStyle w:val="1"/>
        <w:spacing w:line="360" w:lineRule="auto"/>
        <w:ind w:firstLineChars="0" w:firstLine="480"/>
        <w:jc w:val="left"/>
        <w:rPr>
          <w:sz w:val="24"/>
          <w:szCs w:val="24"/>
        </w:rPr>
      </w:pPr>
    </w:p>
    <w:p w:rsidR="000B6474" w:rsidRDefault="000B6474" w:rsidP="000B6474">
      <w:pPr>
        <w:pStyle w:val="1"/>
        <w:spacing w:line="360" w:lineRule="auto"/>
        <w:ind w:firstLineChars="0" w:firstLine="480"/>
        <w:jc w:val="left"/>
        <w:rPr>
          <w:sz w:val="24"/>
          <w:szCs w:val="24"/>
        </w:rPr>
      </w:pPr>
      <w:r>
        <w:rPr>
          <w:rFonts w:hint="eastAsia"/>
          <w:sz w:val="24"/>
          <w:szCs w:val="24"/>
        </w:rPr>
        <w:t xml:space="preserve">                                                    </w:t>
      </w:r>
      <w:r>
        <w:rPr>
          <w:rFonts w:hint="eastAsia"/>
          <w:sz w:val="24"/>
          <w:szCs w:val="24"/>
        </w:rPr>
        <w:t>美艺学院</w:t>
      </w:r>
    </w:p>
    <w:p w:rsidR="000E0FB8" w:rsidRDefault="000B6474" w:rsidP="00651830">
      <w:pPr>
        <w:pStyle w:val="1"/>
        <w:spacing w:line="360" w:lineRule="auto"/>
        <w:ind w:firstLineChars="0" w:firstLine="480"/>
        <w:jc w:val="left"/>
        <w:rPr>
          <w:sz w:val="24"/>
          <w:szCs w:val="24"/>
        </w:rPr>
      </w:pPr>
      <w:r>
        <w:rPr>
          <w:rFonts w:hint="eastAsia"/>
          <w:sz w:val="24"/>
          <w:szCs w:val="24"/>
        </w:rPr>
        <w:t xml:space="preserve">                                                  2017</w:t>
      </w:r>
      <w:r>
        <w:rPr>
          <w:rFonts w:hint="eastAsia"/>
          <w:sz w:val="24"/>
          <w:szCs w:val="24"/>
        </w:rPr>
        <w:t>年</w:t>
      </w:r>
      <w:r>
        <w:rPr>
          <w:rFonts w:hint="eastAsia"/>
          <w:sz w:val="24"/>
          <w:szCs w:val="24"/>
        </w:rPr>
        <w:t>7</w:t>
      </w:r>
      <w:r>
        <w:rPr>
          <w:rFonts w:hint="eastAsia"/>
          <w:sz w:val="24"/>
          <w:szCs w:val="24"/>
        </w:rPr>
        <w:t>月</w:t>
      </w:r>
      <w:r>
        <w:rPr>
          <w:rFonts w:hint="eastAsia"/>
          <w:sz w:val="24"/>
          <w:szCs w:val="24"/>
        </w:rPr>
        <w:t>6</w:t>
      </w:r>
      <w:r>
        <w:rPr>
          <w:rFonts w:hint="eastAsia"/>
          <w:sz w:val="24"/>
          <w:szCs w:val="24"/>
        </w:rPr>
        <w:t>日</w:t>
      </w:r>
      <w:r w:rsidR="00080878">
        <w:rPr>
          <w:rFonts w:hint="eastAsia"/>
          <w:sz w:val="24"/>
          <w:szCs w:val="24"/>
        </w:rPr>
        <w:t xml:space="preserve">                                          </w:t>
      </w:r>
    </w:p>
    <w:sectPr w:rsidR="000E0FB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134" w:rsidRDefault="00D11134">
      <w:r>
        <w:separator/>
      </w:r>
    </w:p>
  </w:endnote>
  <w:endnote w:type="continuationSeparator" w:id="0">
    <w:p w:rsidR="00D11134" w:rsidRDefault="00D1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FB8" w:rsidRDefault="006876BD">
    <w:pPr>
      <w:pStyle w:val="a4"/>
      <w:jc w:val="center"/>
    </w:pPr>
    <w:r>
      <w:rPr>
        <w:rFonts w:hint="eastAsia"/>
      </w:rPr>
      <w:fldChar w:fldCharType="begin"/>
    </w:r>
    <w:r>
      <w:rPr>
        <w:rFonts w:hint="eastAsia"/>
      </w:rPr>
      <w:instrText xml:space="preserve"> PAGE  \* MERGEFORMAT </w:instrText>
    </w:r>
    <w:r>
      <w:rPr>
        <w:rFonts w:hint="eastAsia"/>
      </w:rPr>
      <w:fldChar w:fldCharType="separate"/>
    </w:r>
    <w:r w:rsidR="00D21E17">
      <w:rPr>
        <w:noProof/>
      </w:rPr>
      <w:t>1</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134" w:rsidRDefault="00D11134">
      <w:r>
        <w:separator/>
      </w:r>
    </w:p>
  </w:footnote>
  <w:footnote w:type="continuationSeparator" w:id="0">
    <w:p w:rsidR="00D11134" w:rsidRDefault="00D11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FB8" w:rsidRDefault="006876BD">
    <w:r>
      <w:rPr>
        <w:noProof/>
      </w:rPr>
      <w:drawing>
        <wp:anchor distT="0" distB="0" distL="114300" distR="114300" simplePos="0" relativeHeight="251658240" behindDoc="0" locked="0" layoutInCell="1" allowOverlap="1">
          <wp:simplePos x="0" y="0"/>
          <wp:positionH relativeFrom="column">
            <wp:posOffset>1687830</wp:posOffset>
          </wp:positionH>
          <wp:positionV relativeFrom="page">
            <wp:posOffset>184150</wp:posOffset>
          </wp:positionV>
          <wp:extent cx="1837055" cy="687070"/>
          <wp:effectExtent l="0" t="0" r="10795" b="17780"/>
          <wp:wrapTopAndBottom/>
          <wp:docPr id="3" name="图片 2" descr="WERNW39JYS7XP0N5O`5X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ERNW39JYS7XP0N5O`5XF[L"/>
                  <pic:cNvPicPr>
                    <a:picLocks noChangeAspect="1"/>
                  </pic:cNvPicPr>
                </pic:nvPicPr>
                <pic:blipFill>
                  <a:blip r:embed="rId1"/>
                  <a:stretch>
                    <a:fillRect/>
                  </a:stretch>
                </pic:blipFill>
                <pic:spPr>
                  <a:xfrm>
                    <a:off x="0" y="0"/>
                    <a:ext cx="1837055" cy="6870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ECF"/>
    <w:multiLevelType w:val="hybridMultilevel"/>
    <w:tmpl w:val="DBE0B696"/>
    <w:lvl w:ilvl="0" w:tplc="58D8D43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A5F08"/>
    <w:rsid w:val="000378BE"/>
    <w:rsid w:val="000415B4"/>
    <w:rsid w:val="00080878"/>
    <w:rsid w:val="000B29FD"/>
    <w:rsid w:val="000B6474"/>
    <w:rsid w:val="000B7366"/>
    <w:rsid w:val="000C0C91"/>
    <w:rsid w:val="000D6831"/>
    <w:rsid w:val="000E0FB8"/>
    <w:rsid w:val="000E1F26"/>
    <w:rsid w:val="000E4B31"/>
    <w:rsid w:val="001007E9"/>
    <w:rsid w:val="0011313B"/>
    <w:rsid w:val="00145FF1"/>
    <w:rsid w:val="0015252C"/>
    <w:rsid w:val="001744A1"/>
    <w:rsid w:val="001B1AB6"/>
    <w:rsid w:val="001B1F5A"/>
    <w:rsid w:val="001B60F4"/>
    <w:rsid w:val="001D3ACC"/>
    <w:rsid w:val="00200CE6"/>
    <w:rsid w:val="002526CC"/>
    <w:rsid w:val="00261D18"/>
    <w:rsid w:val="0027666D"/>
    <w:rsid w:val="002B0966"/>
    <w:rsid w:val="002B593A"/>
    <w:rsid w:val="002C0BAD"/>
    <w:rsid w:val="002C1C4C"/>
    <w:rsid w:val="002C43F3"/>
    <w:rsid w:val="002E4A33"/>
    <w:rsid w:val="002E4C1D"/>
    <w:rsid w:val="003271C5"/>
    <w:rsid w:val="00347705"/>
    <w:rsid w:val="00393708"/>
    <w:rsid w:val="003B7277"/>
    <w:rsid w:val="00413225"/>
    <w:rsid w:val="004155A9"/>
    <w:rsid w:val="00420424"/>
    <w:rsid w:val="00423D1D"/>
    <w:rsid w:val="004338A2"/>
    <w:rsid w:val="0043533F"/>
    <w:rsid w:val="00440E1E"/>
    <w:rsid w:val="0044646A"/>
    <w:rsid w:val="004912E2"/>
    <w:rsid w:val="00492214"/>
    <w:rsid w:val="004A1287"/>
    <w:rsid w:val="004D7F7F"/>
    <w:rsid w:val="004E27DA"/>
    <w:rsid w:val="005830DD"/>
    <w:rsid w:val="005D550C"/>
    <w:rsid w:val="005E492B"/>
    <w:rsid w:val="006443F7"/>
    <w:rsid w:val="00651830"/>
    <w:rsid w:val="006876BD"/>
    <w:rsid w:val="007112D5"/>
    <w:rsid w:val="00763AFD"/>
    <w:rsid w:val="00766B08"/>
    <w:rsid w:val="007C141B"/>
    <w:rsid w:val="008069A4"/>
    <w:rsid w:val="00810DDA"/>
    <w:rsid w:val="00825514"/>
    <w:rsid w:val="008F24D1"/>
    <w:rsid w:val="008F4A7B"/>
    <w:rsid w:val="00912323"/>
    <w:rsid w:val="00926AD2"/>
    <w:rsid w:val="00934989"/>
    <w:rsid w:val="00967DC0"/>
    <w:rsid w:val="0098228F"/>
    <w:rsid w:val="009D1765"/>
    <w:rsid w:val="009F4255"/>
    <w:rsid w:val="00A2648F"/>
    <w:rsid w:val="00A359D6"/>
    <w:rsid w:val="00A55B38"/>
    <w:rsid w:val="00A8116F"/>
    <w:rsid w:val="00A861DC"/>
    <w:rsid w:val="00A951D2"/>
    <w:rsid w:val="00AF1358"/>
    <w:rsid w:val="00B03415"/>
    <w:rsid w:val="00B3303F"/>
    <w:rsid w:val="00B91C91"/>
    <w:rsid w:val="00BA31DF"/>
    <w:rsid w:val="00BC0E7E"/>
    <w:rsid w:val="00BE0400"/>
    <w:rsid w:val="00C17CDD"/>
    <w:rsid w:val="00C521A3"/>
    <w:rsid w:val="00C77D80"/>
    <w:rsid w:val="00CB4126"/>
    <w:rsid w:val="00CC4F33"/>
    <w:rsid w:val="00CD08DC"/>
    <w:rsid w:val="00CD6F80"/>
    <w:rsid w:val="00D11134"/>
    <w:rsid w:val="00D21E17"/>
    <w:rsid w:val="00D317A0"/>
    <w:rsid w:val="00D66494"/>
    <w:rsid w:val="00D7721F"/>
    <w:rsid w:val="00D81941"/>
    <w:rsid w:val="00D91DCD"/>
    <w:rsid w:val="00DB3CA3"/>
    <w:rsid w:val="00DD26CD"/>
    <w:rsid w:val="00DD50AB"/>
    <w:rsid w:val="00DE6932"/>
    <w:rsid w:val="00DF2165"/>
    <w:rsid w:val="00E07336"/>
    <w:rsid w:val="00E52BD8"/>
    <w:rsid w:val="00F3509A"/>
    <w:rsid w:val="00F64248"/>
    <w:rsid w:val="00F84D04"/>
    <w:rsid w:val="00FA14FE"/>
    <w:rsid w:val="00FB0057"/>
    <w:rsid w:val="00FC7087"/>
    <w:rsid w:val="00FD60B6"/>
    <w:rsid w:val="049A5F08"/>
    <w:rsid w:val="0F132026"/>
    <w:rsid w:val="1E3F2801"/>
    <w:rsid w:val="1EB94B45"/>
    <w:rsid w:val="263E2BA9"/>
    <w:rsid w:val="35CE2A30"/>
    <w:rsid w:val="3FF8131B"/>
    <w:rsid w:val="431274CF"/>
    <w:rsid w:val="4682783C"/>
    <w:rsid w:val="79E76540"/>
    <w:rsid w:val="7C4C7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34"/>
    <w:qFormat/>
    <w:pPr>
      <w:ind w:firstLineChars="200" w:firstLine="420"/>
    </w:pPr>
    <w:rPr>
      <w:szCs w:val="22"/>
    </w:rPr>
  </w:style>
  <w:style w:type="character" w:customStyle="1" w:styleId="Char">
    <w:name w:val="批注框文本 Char"/>
    <w:basedOn w:val="a0"/>
    <w:link w:val="a3"/>
    <w:qFormat/>
    <w:rPr>
      <w:kern w:val="2"/>
      <w:sz w:val="18"/>
      <w:szCs w:val="18"/>
    </w:rPr>
  </w:style>
  <w:style w:type="character" w:customStyle="1" w:styleId="apple-converted-space">
    <w:name w:val="apple-converted-space"/>
    <w:basedOn w:val="a0"/>
    <w:qFormat/>
  </w:style>
  <w:style w:type="table" w:styleId="a6">
    <w:name w:val="Table Grid"/>
    <w:basedOn w:val="a1"/>
    <w:rsid w:val="00583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rsid w:val="006443F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34"/>
    <w:qFormat/>
    <w:pPr>
      <w:ind w:firstLineChars="200" w:firstLine="420"/>
    </w:pPr>
    <w:rPr>
      <w:szCs w:val="22"/>
    </w:rPr>
  </w:style>
  <w:style w:type="character" w:customStyle="1" w:styleId="Char">
    <w:name w:val="批注框文本 Char"/>
    <w:basedOn w:val="a0"/>
    <w:link w:val="a3"/>
    <w:qFormat/>
    <w:rPr>
      <w:kern w:val="2"/>
      <w:sz w:val="18"/>
      <w:szCs w:val="18"/>
    </w:rPr>
  </w:style>
  <w:style w:type="character" w:customStyle="1" w:styleId="apple-converted-space">
    <w:name w:val="apple-converted-space"/>
    <w:basedOn w:val="a0"/>
    <w:qFormat/>
  </w:style>
  <w:style w:type="table" w:styleId="a6">
    <w:name w:val="Table Grid"/>
    <w:basedOn w:val="a1"/>
    <w:rsid w:val="00583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rsid w:val="006443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002">
      <w:bodyDiv w:val="1"/>
      <w:marLeft w:val="0"/>
      <w:marRight w:val="0"/>
      <w:marTop w:val="0"/>
      <w:marBottom w:val="0"/>
      <w:divBdr>
        <w:top w:val="none" w:sz="0" w:space="0" w:color="auto"/>
        <w:left w:val="none" w:sz="0" w:space="0" w:color="auto"/>
        <w:bottom w:val="none" w:sz="0" w:space="0" w:color="auto"/>
        <w:right w:val="none" w:sz="0" w:space="0" w:color="auto"/>
      </w:divBdr>
    </w:div>
    <w:div w:id="216935168">
      <w:bodyDiv w:val="1"/>
      <w:marLeft w:val="0"/>
      <w:marRight w:val="0"/>
      <w:marTop w:val="0"/>
      <w:marBottom w:val="0"/>
      <w:divBdr>
        <w:top w:val="none" w:sz="0" w:space="0" w:color="auto"/>
        <w:left w:val="none" w:sz="0" w:space="0" w:color="auto"/>
        <w:bottom w:val="none" w:sz="0" w:space="0" w:color="auto"/>
        <w:right w:val="none" w:sz="0" w:space="0" w:color="auto"/>
      </w:divBdr>
      <w:divsChild>
        <w:div w:id="726415858">
          <w:marLeft w:val="0"/>
          <w:marRight w:val="0"/>
          <w:marTop w:val="0"/>
          <w:marBottom w:val="0"/>
          <w:divBdr>
            <w:top w:val="none" w:sz="0" w:space="0" w:color="auto"/>
            <w:left w:val="none" w:sz="0" w:space="0" w:color="auto"/>
            <w:bottom w:val="none" w:sz="0" w:space="0" w:color="auto"/>
            <w:right w:val="none" w:sz="0" w:space="0" w:color="auto"/>
          </w:divBdr>
        </w:div>
      </w:divsChild>
    </w:div>
    <w:div w:id="721246039">
      <w:bodyDiv w:val="1"/>
      <w:marLeft w:val="0"/>
      <w:marRight w:val="0"/>
      <w:marTop w:val="0"/>
      <w:marBottom w:val="0"/>
      <w:divBdr>
        <w:top w:val="none" w:sz="0" w:space="0" w:color="auto"/>
        <w:left w:val="none" w:sz="0" w:space="0" w:color="auto"/>
        <w:bottom w:val="none" w:sz="0" w:space="0" w:color="auto"/>
        <w:right w:val="none" w:sz="0" w:space="0" w:color="auto"/>
      </w:divBdr>
      <w:divsChild>
        <w:div w:id="8472594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97C54-06CE-4130-9D8A-892F02EE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118</Words>
  <Characters>675</Characters>
  <Application>Microsoft Office Word</Application>
  <DocSecurity>0</DocSecurity>
  <Lines>5</Lines>
  <Paragraphs>1</Paragraphs>
  <ScaleCrop>false</ScaleCrop>
  <Company>Microsoft</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刘光容</cp:lastModifiedBy>
  <cp:revision>27</cp:revision>
  <cp:lastPrinted>2017-07-14T02:18:00Z</cp:lastPrinted>
  <dcterms:created xsi:type="dcterms:W3CDTF">2017-07-10T08:42:00Z</dcterms:created>
  <dcterms:modified xsi:type="dcterms:W3CDTF">2017-07-14T05:23:00Z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